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99FA5" w14:textId="315C2A8A" w:rsidR="009D4DC7" w:rsidRPr="009D4DC7" w:rsidRDefault="009D4DC7" w:rsidP="009D4DC7">
      <w:pPr>
        <w:rPr>
          <w:b/>
          <w:bCs/>
        </w:rPr>
      </w:pPr>
      <w:r w:rsidRPr="009D4DC7">
        <w:rPr>
          <w:b/>
          <w:bCs/>
        </w:rPr>
        <w:t>Who Can Apply</w:t>
      </w:r>
    </w:p>
    <w:p w14:paraId="00E50F00" w14:textId="0A024043" w:rsidR="009D4DC7" w:rsidRDefault="009D4DC7" w:rsidP="009D4DC7">
      <w:r w:rsidRPr="009D4DC7">
        <w:t>MVMC will provide emergency and medical necessary healthcare services free to those who have tried all other payment options and have a household income at or below 250% of the current Year’s Federal Poverty Guidelines (see chart), and have submitted a properly completed application for financial assistance.</w:t>
      </w:r>
    </w:p>
    <w:p w14:paraId="1368139F" w14:textId="58E56CB9" w:rsidR="009D4DC7" w:rsidRDefault="009D4DC7" w:rsidP="009D4DC7">
      <w:r>
        <w:t>Patient Financial Service Representatives are available to help complete the application for financial assistance.</w:t>
      </w:r>
    </w:p>
    <w:p w14:paraId="7488CB72" w14:textId="0C85E304" w:rsidR="009964B5" w:rsidRPr="009D4DC7" w:rsidRDefault="009964B5" w:rsidP="009D4DC7">
      <w:r>
        <w:t>Financial assistance may also be available in other limited circumstances, depending on the size of the patients’ medical bills and whether the patient meets certain other criteria for eligibility.</w:t>
      </w:r>
    </w:p>
    <w:p w14:paraId="6452C099" w14:textId="3A69FE6F" w:rsidR="009D4DC7" w:rsidRPr="009D4DC7" w:rsidRDefault="009D4DC7" w:rsidP="009D4DC7">
      <w:pPr>
        <w:rPr>
          <w:b/>
          <w:bCs/>
        </w:rPr>
      </w:pPr>
      <w:r w:rsidRPr="009D4DC7">
        <w:rPr>
          <w:b/>
          <w:bCs/>
        </w:rPr>
        <w:t>How to Apply</w:t>
      </w:r>
    </w:p>
    <w:p w14:paraId="0F52AADD" w14:textId="10FEA1B2" w:rsidR="009D4DC7" w:rsidRPr="009D4DC7" w:rsidRDefault="009D4DC7" w:rsidP="009D4DC7">
      <w:r w:rsidRPr="009D4DC7">
        <w:t>Patients seeking financial assistance may apply by completing a Financial Assistance Application.</w:t>
      </w:r>
    </w:p>
    <w:p w14:paraId="02490150" w14:textId="438ACA1C" w:rsidR="009D4DC7" w:rsidRDefault="009D4DC7" w:rsidP="009D4DC7">
      <w:r w:rsidRPr="009D4DC7">
        <w:t xml:space="preserve">Free copies are available from clinic registration, </w:t>
      </w:r>
      <w:r w:rsidR="0087473C">
        <w:t>or online at</w:t>
      </w:r>
      <w:r w:rsidRPr="009D4DC7">
        <w:t xml:space="preserve"> </w:t>
      </w:r>
      <w:hyperlink r:id="rId7" w:history="1">
        <w:r w:rsidRPr="009D4DC7">
          <w:rPr>
            <w:rStyle w:val="Hyperlink"/>
          </w:rPr>
          <w:t>www.mvmc.org</w:t>
        </w:r>
      </w:hyperlink>
      <w:r w:rsidR="0087473C">
        <w:t xml:space="preserve">. </w:t>
      </w:r>
      <w:r w:rsidRPr="009D4DC7">
        <w:t xml:space="preserve"> </w:t>
      </w:r>
      <w:r w:rsidR="0087473C">
        <w:t>Patients may also request free copies by mail or by calling 406-547-3321 or may obtain a free copy in person at MVMC Business Office:</w:t>
      </w:r>
    </w:p>
    <w:p w14:paraId="3E785A01" w14:textId="7C5B0E88" w:rsidR="0087473C" w:rsidRDefault="0087473C" w:rsidP="0087473C">
      <w:pPr>
        <w:pStyle w:val="ListParagraph"/>
        <w:numPr>
          <w:ilvl w:val="0"/>
          <w:numId w:val="2"/>
        </w:numPr>
      </w:pPr>
      <w:r>
        <w:t>Mountainview Medical Center</w:t>
      </w:r>
    </w:p>
    <w:p w14:paraId="4C497BBB" w14:textId="6BAA1CE5" w:rsidR="0087473C" w:rsidRDefault="0087473C" w:rsidP="0087473C">
      <w:pPr>
        <w:pStyle w:val="ListParagraph"/>
      </w:pPr>
      <w:r>
        <w:t>16 West Main Street</w:t>
      </w:r>
    </w:p>
    <w:p w14:paraId="306AE64E" w14:textId="78236292" w:rsidR="0087473C" w:rsidRDefault="0087473C" w:rsidP="0087473C">
      <w:pPr>
        <w:pStyle w:val="ListParagraph"/>
      </w:pPr>
      <w:r>
        <w:t>White Sulphur Springs, MT 59645</w:t>
      </w:r>
    </w:p>
    <w:p w14:paraId="008962AB" w14:textId="319AF5B1" w:rsidR="0087473C" w:rsidRDefault="0087473C" w:rsidP="0087473C">
      <w:pPr>
        <w:pStyle w:val="ListParagraph"/>
      </w:pPr>
    </w:p>
    <w:p w14:paraId="20D04A4A" w14:textId="6BF88322" w:rsidR="0087473C" w:rsidRDefault="0087473C" w:rsidP="0087473C">
      <w:pPr>
        <w:jc w:val="both"/>
      </w:pPr>
      <w:r>
        <w:t>Completed Financial Assistance Applications and required supporting materials may be submitted by hand delivering or mailing to the Business Office at the address shown above.</w:t>
      </w:r>
    </w:p>
    <w:p w14:paraId="37CB99AD" w14:textId="3E651643" w:rsidR="0087473C" w:rsidRDefault="0087473C" w:rsidP="0087473C">
      <w:pPr>
        <w:jc w:val="both"/>
      </w:pPr>
      <w:r>
        <w:t>Persons seeking more information in completing the Financial Assistance Application may contact the Business Office at 406-547-3321 and ask for Kelsy.</w:t>
      </w:r>
    </w:p>
    <w:p w14:paraId="4713D2BE" w14:textId="0C072CA4" w:rsidR="0087473C" w:rsidRDefault="0087473C" w:rsidP="0087473C">
      <w:pPr>
        <w:jc w:val="both"/>
      </w:pPr>
      <w:r>
        <w:t>A patient qualifying for financial assistance under MVMC’s Financial Assistance Policy will not be charged more than the amounts generally billed by the Hospital for the same services to individuals who have insurance covering such care.</w:t>
      </w:r>
    </w:p>
    <w:p w14:paraId="0A48574A" w14:textId="14495ED8" w:rsidR="0087473C" w:rsidRDefault="0087473C" w:rsidP="0087473C">
      <w:pPr>
        <w:jc w:val="both"/>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235"/>
        <w:gridCol w:w="2236"/>
      </w:tblGrid>
      <w:tr w:rsidR="0080074C" w:rsidRPr="00F85AEF" w14:paraId="717EC456" w14:textId="77777777" w:rsidTr="00CB0489">
        <w:trPr>
          <w:trHeight w:val="153"/>
        </w:trPr>
        <w:tc>
          <w:tcPr>
            <w:tcW w:w="4471" w:type="dxa"/>
            <w:gridSpan w:val="2"/>
            <w:tcBorders>
              <w:bottom w:val="nil"/>
            </w:tcBorders>
          </w:tcPr>
          <w:p w14:paraId="24A538BF" w14:textId="1D7D9E5A" w:rsidR="0080074C" w:rsidRPr="00F85AEF" w:rsidRDefault="0080074C" w:rsidP="00CB0489">
            <w:pPr>
              <w:autoSpaceDE w:val="0"/>
              <w:autoSpaceDN w:val="0"/>
              <w:adjustRightInd w:val="0"/>
              <w:rPr>
                <w:rFonts w:ascii="Calibri" w:eastAsiaTheme="minorEastAsia" w:hAnsi="Calibri" w:cs="Calibri"/>
                <w:color w:val="000000"/>
              </w:rPr>
            </w:pPr>
            <w:r w:rsidRPr="00F85AEF">
              <w:rPr>
                <w:rFonts w:ascii="Calibri" w:eastAsiaTheme="minorEastAsia" w:hAnsi="Calibri" w:cs="Calibri"/>
                <w:b/>
                <w:bCs/>
                <w:color w:val="000000"/>
              </w:rPr>
              <w:t>202</w:t>
            </w:r>
            <w:r w:rsidR="00D360E6">
              <w:rPr>
                <w:rFonts w:ascii="Calibri" w:eastAsiaTheme="minorEastAsia" w:hAnsi="Calibri" w:cs="Calibri"/>
                <w:b/>
                <w:bCs/>
                <w:color w:val="000000"/>
              </w:rPr>
              <w:t>3</w:t>
            </w:r>
            <w:r w:rsidRPr="00F85AEF">
              <w:rPr>
                <w:rFonts w:ascii="Calibri" w:eastAsiaTheme="minorEastAsia" w:hAnsi="Calibri" w:cs="Calibri"/>
                <w:b/>
                <w:bCs/>
                <w:color w:val="000000"/>
              </w:rPr>
              <w:t xml:space="preserve"> Federal Poverty Level </w:t>
            </w:r>
          </w:p>
        </w:tc>
      </w:tr>
      <w:tr w:rsidR="0080074C" w:rsidRPr="00F85AEF" w14:paraId="6BC7955C" w14:textId="77777777" w:rsidTr="00CB0489">
        <w:trPr>
          <w:trHeight w:val="306"/>
        </w:trPr>
        <w:tc>
          <w:tcPr>
            <w:tcW w:w="2235" w:type="dxa"/>
            <w:tcBorders>
              <w:top w:val="nil"/>
              <w:bottom w:val="nil"/>
            </w:tcBorders>
          </w:tcPr>
          <w:p w14:paraId="273F05FD" w14:textId="77777777" w:rsidR="0080074C" w:rsidRPr="00F85AEF" w:rsidRDefault="0080074C" w:rsidP="00CB0489">
            <w:pPr>
              <w:autoSpaceDE w:val="0"/>
              <w:autoSpaceDN w:val="0"/>
              <w:adjustRightInd w:val="0"/>
              <w:rPr>
                <w:rFonts w:ascii="Calibri" w:eastAsiaTheme="minorEastAsia" w:hAnsi="Calibri" w:cs="Calibri"/>
                <w:b/>
                <w:i/>
                <w:color w:val="000000"/>
                <w:sz w:val="23"/>
                <w:szCs w:val="23"/>
              </w:rPr>
            </w:pPr>
            <w:r w:rsidRPr="00F85AEF">
              <w:rPr>
                <w:rFonts w:ascii="Calibri" w:eastAsiaTheme="minorEastAsia" w:hAnsi="Calibri" w:cs="Calibri"/>
                <w:b/>
                <w:i/>
                <w:color w:val="000000"/>
                <w:sz w:val="23"/>
                <w:szCs w:val="23"/>
              </w:rPr>
              <w:t xml:space="preserve">Persons in Family/Household </w:t>
            </w:r>
          </w:p>
        </w:tc>
        <w:tc>
          <w:tcPr>
            <w:tcW w:w="2235" w:type="dxa"/>
            <w:tcBorders>
              <w:top w:val="nil"/>
              <w:bottom w:val="nil"/>
            </w:tcBorders>
          </w:tcPr>
          <w:p w14:paraId="37D5805F" w14:textId="77777777" w:rsidR="0080074C" w:rsidRPr="00F85AEF" w:rsidRDefault="0080074C" w:rsidP="00CB0489">
            <w:pPr>
              <w:autoSpaceDE w:val="0"/>
              <w:autoSpaceDN w:val="0"/>
              <w:adjustRightInd w:val="0"/>
              <w:rPr>
                <w:rFonts w:ascii="Calibri" w:eastAsiaTheme="minorEastAsia" w:hAnsi="Calibri" w:cs="Calibri"/>
                <w:b/>
                <w:i/>
                <w:color w:val="000000"/>
                <w:sz w:val="23"/>
                <w:szCs w:val="23"/>
              </w:rPr>
            </w:pPr>
            <w:r w:rsidRPr="00F85AEF">
              <w:rPr>
                <w:rFonts w:ascii="Calibri" w:eastAsiaTheme="minorEastAsia" w:hAnsi="Calibri" w:cs="Calibri"/>
                <w:b/>
                <w:i/>
                <w:color w:val="000000"/>
                <w:sz w:val="23"/>
                <w:szCs w:val="23"/>
              </w:rPr>
              <w:t xml:space="preserve">250% Federal Poverty Guideline </w:t>
            </w:r>
          </w:p>
          <w:p w14:paraId="14AA7E9A" w14:textId="77777777" w:rsidR="0080074C" w:rsidRPr="00F85AEF" w:rsidRDefault="0080074C" w:rsidP="00CB0489">
            <w:pPr>
              <w:autoSpaceDE w:val="0"/>
              <w:autoSpaceDN w:val="0"/>
              <w:adjustRightInd w:val="0"/>
              <w:rPr>
                <w:rFonts w:ascii="Calibri" w:eastAsiaTheme="minorEastAsia" w:hAnsi="Calibri" w:cs="Calibri"/>
                <w:b/>
                <w:i/>
                <w:color w:val="000000"/>
                <w:sz w:val="23"/>
                <w:szCs w:val="23"/>
              </w:rPr>
            </w:pPr>
            <w:r w:rsidRPr="00F85AEF">
              <w:rPr>
                <w:rFonts w:ascii="Calibri" w:eastAsiaTheme="minorEastAsia" w:hAnsi="Calibri" w:cs="Calibri"/>
                <w:b/>
                <w:i/>
                <w:color w:val="000000"/>
                <w:sz w:val="23"/>
                <w:szCs w:val="23"/>
              </w:rPr>
              <w:t>100% Discount</w:t>
            </w:r>
          </w:p>
        </w:tc>
      </w:tr>
      <w:tr w:rsidR="0080074C" w:rsidRPr="00F85AEF" w14:paraId="552C9434" w14:textId="77777777" w:rsidTr="00CB0489">
        <w:trPr>
          <w:trHeight w:val="160"/>
        </w:trPr>
        <w:tc>
          <w:tcPr>
            <w:tcW w:w="2235" w:type="dxa"/>
            <w:tcBorders>
              <w:top w:val="nil"/>
              <w:bottom w:val="nil"/>
            </w:tcBorders>
          </w:tcPr>
          <w:p w14:paraId="62B9EC32" w14:textId="77777777" w:rsidR="0080074C" w:rsidRPr="00F85AEF" w:rsidRDefault="0080074C" w:rsidP="00CB0489">
            <w:pPr>
              <w:autoSpaceDE w:val="0"/>
              <w:autoSpaceDN w:val="0"/>
              <w:adjustRightInd w:val="0"/>
              <w:rPr>
                <w:rFonts w:ascii="Calibri" w:eastAsiaTheme="minorEastAsia" w:hAnsi="Calibri" w:cs="Calibri"/>
                <w:color w:val="000000"/>
                <w:sz w:val="23"/>
                <w:szCs w:val="23"/>
              </w:rPr>
            </w:pPr>
            <w:r w:rsidRPr="00F85AEF">
              <w:rPr>
                <w:rFonts w:ascii="Calibri" w:eastAsiaTheme="minorEastAsia" w:hAnsi="Calibri" w:cs="Calibri"/>
                <w:color w:val="000000"/>
                <w:sz w:val="23"/>
                <w:szCs w:val="23"/>
              </w:rPr>
              <w:t xml:space="preserve">1 </w:t>
            </w:r>
          </w:p>
        </w:tc>
        <w:tc>
          <w:tcPr>
            <w:tcW w:w="2235" w:type="dxa"/>
            <w:tcBorders>
              <w:top w:val="nil"/>
              <w:bottom w:val="nil"/>
            </w:tcBorders>
          </w:tcPr>
          <w:p w14:paraId="11A72B16" w14:textId="77DBE89C" w:rsidR="0080074C" w:rsidRPr="00F85AEF" w:rsidRDefault="0080074C" w:rsidP="00CB0489">
            <w:pPr>
              <w:autoSpaceDE w:val="0"/>
              <w:autoSpaceDN w:val="0"/>
              <w:adjustRightInd w:val="0"/>
              <w:rPr>
                <w:rFonts w:ascii="Calibri" w:eastAsiaTheme="minorEastAsia" w:hAnsi="Calibri" w:cs="Calibri"/>
                <w:color w:val="000000"/>
              </w:rPr>
            </w:pPr>
            <w:r w:rsidRPr="00F85AEF">
              <w:rPr>
                <w:rFonts w:ascii="Calibri" w:eastAsiaTheme="minorEastAsia" w:hAnsi="Calibri" w:cs="Calibri"/>
                <w:color w:val="000000"/>
              </w:rPr>
              <w:t>$</w:t>
            </w:r>
            <w:r w:rsidR="00D360E6">
              <w:rPr>
                <w:rFonts w:ascii="Calibri" w:eastAsiaTheme="minorEastAsia" w:hAnsi="Calibri" w:cs="Calibri"/>
                <w:color w:val="000000"/>
              </w:rPr>
              <w:t>36,450</w:t>
            </w:r>
          </w:p>
        </w:tc>
      </w:tr>
      <w:tr w:rsidR="0080074C" w:rsidRPr="00F85AEF" w14:paraId="54EB282A" w14:textId="77777777" w:rsidTr="00CB0489">
        <w:trPr>
          <w:trHeight w:val="160"/>
        </w:trPr>
        <w:tc>
          <w:tcPr>
            <w:tcW w:w="2235" w:type="dxa"/>
            <w:tcBorders>
              <w:top w:val="nil"/>
              <w:bottom w:val="nil"/>
            </w:tcBorders>
          </w:tcPr>
          <w:p w14:paraId="2A3E64FC" w14:textId="77777777" w:rsidR="0080074C" w:rsidRPr="00F85AEF" w:rsidRDefault="0080074C" w:rsidP="00CB0489">
            <w:pPr>
              <w:autoSpaceDE w:val="0"/>
              <w:autoSpaceDN w:val="0"/>
              <w:adjustRightInd w:val="0"/>
              <w:rPr>
                <w:rFonts w:ascii="Calibri" w:eastAsiaTheme="minorEastAsia" w:hAnsi="Calibri" w:cs="Calibri"/>
                <w:color w:val="000000"/>
                <w:sz w:val="23"/>
                <w:szCs w:val="23"/>
              </w:rPr>
            </w:pPr>
            <w:r w:rsidRPr="00F85AEF">
              <w:rPr>
                <w:rFonts w:ascii="Calibri" w:eastAsiaTheme="minorEastAsia" w:hAnsi="Calibri" w:cs="Calibri"/>
                <w:color w:val="000000"/>
                <w:sz w:val="23"/>
                <w:szCs w:val="23"/>
              </w:rPr>
              <w:t xml:space="preserve">2 </w:t>
            </w:r>
          </w:p>
        </w:tc>
        <w:tc>
          <w:tcPr>
            <w:tcW w:w="2235" w:type="dxa"/>
            <w:tcBorders>
              <w:top w:val="nil"/>
              <w:bottom w:val="nil"/>
            </w:tcBorders>
          </w:tcPr>
          <w:p w14:paraId="36B4E613" w14:textId="6B4A8FBC" w:rsidR="0080074C" w:rsidRPr="00F85AEF" w:rsidRDefault="0080074C" w:rsidP="00CB0489">
            <w:pPr>
              <w:autoSpaceDE w:val="0"/>
              <w:autoSpaceDN w:val="0"/>
              <w:adjustRightInd w:val="0"/>
              <w:rPr>
                <w:rFonts w:ascii="Calibri" w:eastAsiaTheme="minorEastAsia" w:hAnsi="Calibri" w:cs="Calibri"/>
                <w:color w:val="000000"/>
              </w:rPr>
            </w:pPr>
            <w:r w:rsidRPr="00F85AEF">
              <w:rPr>
                <w:rFonts w:ascii="Calibri" w:eastAsiaTheme="minorEastAsia" w:hAnsi="Calibri" w:cs="Calibri"/>
                <w:color w:val="000000"/>
              </w:rPr>
              <w:t>$</w:t>
            </w:r>
            <w:r w:rsidR="00D360E6">
              <w:rPr>
                <w:rFonts w:ascii="Calibri" w:eastAsiaTheme="minorEastAsia" w:hAnsi="Calibri" w:cs="Calibri"/>
                <w:color w:val="000000"/>
              </w:rPr>
              <w:t>49,300</w:t>
            </w:r>
          </w:p>
        </w:tc>
      </w:tr>
      <w:tr w:rsidR="0080074C" w:rsidRPr="00F85AEF" w14:paraId="542D2CCE" w14:textId="77777777" w:rsidTr="00CB0489">
        <w:trPr>
          <w:trHeight w:val="160"/>
        </w:trPr>
        <w:tc>
          <w:tcPr>
            <w:tcW w:w="2235" w:type="dxa"/>
            <w:tcBorders>
              <w:top w:val="nil"/>
              <w:bottom w:val="nil"/>
            </w:tcBorders>
          </w:tcPr>
          <w:p w14:paraId="5C70B51D" w14:textId="77777777" w:rsidR="0080074C" w:rsidRPr="00F85AEF" w:rsidRDefault="0080074C" w:rsidP="00CB0489">
            <w:pPr>
              <w:autoSpaceDE w:val="0"/>
              <w:autoSpaceDN w:val="0"/>
              <w:adjustRightInd w:val="0"/>
              <w:rPr>
                <w:rFonts w:ascii="Calibri" w:eastAsiaTheme="minorEastAsia" w:hAnsi="Calibri" w:cs="Calibri"/>
                <w:color w:val="000000"/>
                <w:sz w:val="23"/>
                <w:szCs w:val="23"/>
              </w:rPr>
            </w:pPr>
            <w:r w:rsidRPr="00F85AEF">
              <w:rPr>
                <w:rFonts w:ascii="Calibri" w:eastAsiaTheme="minorEastAsia" w:hAnsi="Calibri" w:cs="Calibri"/>
                <w:color w:val="000000"/>
                <w:sz w:val="23"/>
                <w:szCs w:val="23"/>
              </w:rPr>
              <w:t xml:space="preserve">3 </w:t>
            </w:r>
          </w:p>
        </w:tc>
        <w:tc>
          <w:tcPr>
            <w:tcW w:w="2235" w:type="dxa"/>
            <w:tcBorders>
              <w:top w:val="nil"/>
              <w:bottom w:val="nil"/>
            </w:tcBorders>
          </w:tcPr>
          <w:p w14:paraId="6AE0FBEA" w14:textId="19432985" w:rsidR="0080074C" w:rsidRPr="00F85AEF" w:rsidRDefault="0080074C" w:rsidP="00CB0489">
            <w:pPr>
              <w:autoSpaceDE w:val="0"/>
              <w:autoSpaceDN w:val="0"/>
              <w:adjustRightInd w:val="0"/>
              <w:rPr>
                <w:rFonts w:ascii="Calibri" w:eastAsiaTheme="minorEastAsia" w:hAnsi="Calibri" w:cs="Calibri"/>
                <w:color w:val="000000"/>
              </w:rPr>
            </w:pPr>
            <w:r w:rsidRPr="00F85AEF">
              <w:rPr>
                <w:rFonts w:ascii="Calibri" w:eastAsiaTheme="minorEastAsia" w:hAnsi="Calibri" w:cs="Calibri"/>
                <w:color w:val="000000"/>
              </w:rPr>
              <w:t>$</w:t>
            </w:r>
            <w:r w:rsidR="00D360E6">
              <w:rPr>
                <w:rFonts w:ascii="Calibri" w:eastAsiaTheme="minorEastAsia" w:hAnsi="Calibri" w:cs="Calibri"/>
                <w:color w:val="000000"/>
              </w:rPr>
              <w:t>62,150</w:t>
            </w:r>
          </w:p>
        </w:tc>
      </w:tr>
      <w:tr w:rsidR="0080074C" w:rsidRPr="00F85AEF" w14:paraId="73868823" w14:textId="77777777" w:rsidTr="00CB0489">
        <w:trPr>
          <w:trHeight w:val="160"/>
        </w:trPr>
        <w:tc>
          <w:tcPr>
            <w:tcW w:w="2235" w:type="dxa"/>
            <w:tcBorders>
              <w:top w:val="nil"/>
              <w:bottom w:val="nil"/>
            </w:tcBorders>
          </w:tcPr>
          <w:p w14:paraId="641CAAC8" w14:textId="77777777" w:rsidR="0080074C" w:rsidRPr="00F85AEF" w:rsidRDefault="0080074C" w:rsidP="00CB0489">
            <w:pPr>
              <w:autoSpaceDE w:val="0"/>
              <w:autoSpaceDN w:val="0"/>
              <w:adjustRightInd w:val="0"/>
              <w:rPr>
                <w:rFonts w:ascii="Calibri" w:eastAsiaTheme="minorEastAsia" w:hAnsi="Calibri" w:cs="Calibri"/>
                <w:color w:val="000000"/>
                <w:sz w:val="23"/>
                <w:szCs w:val="23"/>
              </w:rPr>
            </w:pPr>
            <w:r w:rsidRPr="00F85AEF">
              <w:rPr>
                <w:rFonts w:ascii="Calibri" w:eastAsiaTheme="minorEastAsia" w:hAnsi="Calibri" w:cs="Calibri"/>
                <w:color w:val="000000"/>
                <w:sz w:val="23"/>
                <w:szCs w:val="23"/>
              </w:rPr>
              <w:t xml:space="preserve">4 </w:t>
            </w:r>
          </w:p>
        </w:tc>
        <w:tc>
          <w:tcPr>
            <w:tcW w:w="2235" w:type="dxa"/>
            <w:tcBorders>
              <w:top w:val="nil"/>
              <w:bottom w:val="nil"/>
            </w:tcBorders>
          </w:tcPr>
          <w:p w14:paraId="3AD0B397" w14:textId="1353E166" w:rsidR="0080074C" w:rsidRPr="00F85AEF" w:rsidRDefault="0080074C" w:rsidP="00CB0489">
            <w:pPr>
              <w:autoSpaceDE w:val="0"/>
              <w:autoSpaceDN w:val="0"/>
              <w:adjustRightInd w:val="0"/>
              <w:rPr>
                <w:rFonts w:ascii="Calibri" w:eastAsiaTheme="minorEastAsia" w:hAnsi="Calibri" w:cs="Calibri"/>
                <w:color w:val="000000"/>
              </w:rPr>
            </w:pPr>
            <w:r w:rsidRPr="00F85AEF">
              <w:rPr>
                <w:rFonts w:ascii="Calibri" w:eastAsiaTheme="minorEastAsia" w:hAnsi="Calibri" w:cs="Calibri"/>
                <w:color w:val="000000"/>
              </w:rPr>
              <w:t>$</w:t>
            </w:r>
            <w:r w:rsidR="00D360E6">
              <w:rPr>
                <w:rFonts w:ascii="Calibri" w:eastAsiaTheme="minorEastAsia" w:hAnsi="Calibri" w:cs="Calibri"/>
                <w:color w:val="000000"/>
              </w:rPr>
              <w:t>75,000</w:t>
            </w:r>
          </w:p>
        </w:tc>
      </w:tr>
      <w:tr w:rsidR="0080074C" w:rsidRPr="00F85AEF" w14:paraId="0679C585" w14:textId="77777777" w:rsidTr="00CB0489">
        <w:trPr>
          <w:trHeight w:val="160"/>
        </w:trPr>
        <w:tc>
          <w:tcPr>
            <w:tcW w:w="2235" w:type="dxa"/>
            <w:tcBorders>
              <w:top w:val="nil"/>
              <w:bottom w:val="nil"/>
            </w:tcBorders>
          </w:tcPr>
          <w:p w14:paraId="0B219038" w14:textId="77777777" w:rsidR="0080074C" w:rsidRPr="00F85AEF" w:rsidRDefault="0080074C" w:rsidP="00CB0489">
            <w:pPr>
              <w:autoSpaceDE w:val="0"/>
              <w:autoSpaceDN w:val="0"/>
              <w:adjustRightInd w:val="0"/>
              <w:rPr>
                <w:rFonts w:ascii="Calibri" w:eastAsiaTheme="minorEastAsia" w:hAnsi="Calibri" w:cs="Calibri"/>
                <w:color w:val="000000"/>
                <w:sz w:val="23"/>
                <w:szCs w:val="23"/>
              </w:rPr>
            </w:pPr>
            <w:r w:rsidRPr="00F85AEF">
              <w:rPr>
                <w:rFonts w:ascii="Calibri" w:eastAsiaTheme="minorEastAsia" w:hAnsi="Calibri" w:cs="Calibri"/>
                <w:color w:val="000000"/>
                <w:sz w:val="23"/>
                <w:szCs w:val="23"/>
              </w:rPr>
              <w:t xml:space="preserve">5 </w:t>
            </w:r>
          </w:p>
        </w:tc>
        <w:tc>
          <w:tcPr>
            <w:tcW w:w="2235" w:type="dxa"/>
            <w:tcBorders>
              <w:top w:val="nil"/>
              <w:bottom w:val="nil"/>
            </w:tcBorders>
          </w:tcPr>
          <w:p w14:paraId="21A65E3B" w14:textId="6ED61C20" w:rsidR="0080074C" w:rsidRPr="00F85AEF" w:rsidRDefault="0080074C" w:rsidP="00CB0489">
            <w:pPr>
              <w:autoSpaceDE w:val="0"/>
              <w:autoSpaceDN w:val="0"/>
              <w:adjustRightInd w:val="0"/>
              <w:rPr>
                <w:rFonts w:ascii="Calibri" w:eastAsiaTheme="minorEastAsia" w:hAnsi="Calibri" w:cs="Calibri"/>
                <w:color w:val="000000"/>
              </w:rPr>
            </w:pPr>
            <w:r w:rsidRPr="00F85AEF">
              <w:rPr>
                <w:rFonts w:ascii="Calibri" w:eastAsiaTheme="minorEastAsia" w:hAnsi="Calibri" w:cs="Calibri"/>
                <w:color w:val="000000"/>
              </w:rPr>
              <w:t>$</w:t>
            </w:r>
            <w:r w:rsidR="00D360E6">
              <w:rPr>
                <w:rFonts w:ascii="Calibri" w:eastAsiaTheme="minorEastAsia" w:hAnsi="Calibri" w:cs="Calibri"/>
                <w:color w:val="000000"/>
              </w:rPr>
              <w:t>87,850</w:t>
            </w:r>
          </w:p>
        </w:tc>
      </w:tr>
      <w:tr w:rsidR="0080074C" w:rsidRPr="00F85AEF" w14:paraId="4FC8DFE9" w14:textId="77777777" w:rsidTr="00CB0489">
        <w:trPr>
          <w:trHeight w:val="160"/>
        </w:trPr>
        <w:tc>
          <w:tcPr>
            <w:tcW w:w="2235" w:type="dxa"/>
            <w:tcBorders>
              <w:top w:val="nil"/>
              <w:bottom w:val="nil"/>
            </w:tcBorders>
          </w:tcPr>
          <w:p w14:paraId="089B28C1" w14:textId="77777777" w:rsidR="0080074C" w:rsidRPr="00F85AEF" w:rsidRDefault="0080074C" w:rsidP="00CB0489">
            <w:pPr>
              <w:autoSpaceDE w:val="0"/>
              <w:autoSpaceDN w:val="0"/>
              <w:adjustRightInd w:val="0"/>
              <w:rPr>
                <w:rFonts w:ascii="Calibri" w:eastAsiaTheme="minorEastAsia" w:hAnsi="Calibri" w:cs="Calibri"/>
                <w:color w:val="000000"/>
                <w:sz w:val="23"/>
                <w:szCs w:val="23"/>
              </w:rPr>
            </w:pPr>
            <w:r w:rsidRPr="00F85AEF">
              <w:rPr>
                <w:rFonts w:ascii="Calibri" w:eastAsiaTheme="minorEastAsia" w:hAnsi="Calibri" w:cs="Calibri"/>
                <w:color w:val="000000"/>
                <w:sz w:val="23"/>
                <w:szCs w:val="23"/>
              </w:rPr>
              <w:t xml:space="preserve">6 </w:t>
            </w:r>
          </w:p>
        </w:tc>
        <w:tc>
          <w:tcPr>
            <w:tcW w:w="2235" w:type="dxa"/>
            <w:tcBorders>
              <w:top w:val="nil"/>
              <w:bottom w:val="nil"/>
            </w:tcBorders>
          </w:tcPr>
          <w:p w14:paraId="437738BF" w14:textId="64737503" w:rsidR="0080074C" w:rsidRPr="00F85AEF" w:rsidRDefault="0080074C" w:rsidP="00CB0489">
            <w:pPr>
              <w:autoSpaceDE w:val="0"/>
              <w:autoSpaceDN w:val="0"/>
              <w:adjustRightInd w:val="0"/>
              <w:rPr>
                <w:rFonts w:ascii="Calibri" w:eastAsiaTheme="minorEastAsia" w:hAnsi="Calibri" w:cs="Calibri"/>
                <w:color w:val="000000"/>
              </w:rPr>
            </w:pPr>
            <w:r w:rsidRPr="00F85AEF">
              <w:rPr>
                <w:rFonts w:ascii="Calibri" w:eastAsiaTheme="minorEastAsia" w:hAnsi="Calibri" w:cs="Calibri"/>
                <w:color w:val="000000"/>
              </w:rPr>
              <w:t>$</w:t>
            </w:r>
            <w:r w:rsidR="00D360E6">
              <w:rPr>
                <w:rFonts w:ascii="Calibri" w:eastAsiaTheme="minorEastAsia" w:hAnsi="Calibri" w:cs="Calibri"/>
                <w:color w:val="000000"/>
              </w:rPr>
              <w:t>100,700</w:t>
            </w:r>
          </w:p>
        </w:tc>
      </w:tr>
      <w:tr w:rsidR="0080074C" w:rsidRPr="00F85AEF" w14:paraId="79CA0979" w14:textId="77777777" w:rsidTr="00CB0489">
        <w:trPr>
          <w:trHeight w:val="160"/>
        </w:trPr>
        <w:tc>
          <w:tcPr>
            <w:tcW w:w="2235" w:type="dxa"/>
            <w:tcBorders>
              <w:top w:val="nil"/>
              <w:bottom w:val="nil"/>
            </w:tcBorders>
          </w:tcPr>
          <w:p w14:paraId="6842D664" w14:textId="77777777" w:rsidR="0080074C" w:rsidRPr="00F85AEF" w:rsidRDefault="0080074C" w:rsidP="00CB0489">
            <w:pPr>
              <w:autoSpaceDE w:val="0"/>
              <w:autoSpaceDN w:val="0"/>
              <w:adjustRightInd w:val="0"/>
              <w:rPr>
                <w:rFonts w:ascii="Calibri" w:eastAsiaTheme="minorEastAsia" w:hAnsi="Calibri" w:cs="Calibri"/>
                <w:color w:val="000000"/>
                <w:sz w:val="23"/>
                <w:szCs w:val="23"/>
              </w:rPr>
            </w:pPr>
            <w:r w:rsidRPr="00F85AEF">
              <w:rPr>
                <w:rFonts w:ascii="Calibri" w:eastAsiaTheme="minorEastAsia" w:hAnsi="Calibri" w:cs="Calibri"/>
                <w:color w:val="000000"/>
                <w:sz w:val="23"/>
                <w:szCs w:val="23"/>
              </w:rPr>
              <w:t xml:space="preserve">7 </w:t>
            </w:r>
          </w:p>
        </w:tc>
        <w:tc>
          <w:tcPr>
            <w:tcW w:w="2235" w:type="dxa"/>
            <w:tcBorders>
              <w:top w:val="nil"/>
              <w:bottom w:val="nil"/>
            </w:tcBorders>
          </w:tcPr>
          <w:p w14:paraId="6727B7FB" w14:textId="0B518E85" w:rsidR="0080074C" w:rsidRPr="00F85AEF" w:rsidRDefault="0080074C" w:rsidP="00CB0489">
            <w:pPr>
              <w:autoSpaceDE w:val="0"/>
              <w:autoSpaceDN w:val="0"/>
              <w:adjustRightInd w:val="0"/>
              <w:rPr>
                <w:rFonts w:ascii="Calibri" w:eastAsiaTheme="minorEastAsia" w:hAnsi="Calibri" w:cs="Calibri"/>
                <w:color w:val="000000"/>
              </w:rPr>
            </w:pPr>
            <w:r w:rsidRPr="00F85AEF">
              <w:rPr>
                <w:rFonts w:ascii="Calibri" w:eastAsiaTheme="minorEastAsia" w:hAnsi="Calibri" w:cs="Calibri"/>
                <w:color w:val="000000"/>
              </w:rPr>
              <w:t>$</w:t>
            </w:r>
            <w:r w:rsidR="00D360E6">
              <w:rPr>
                <w:rFonts w:ascii="Calibri" w:eastAsiaTheme="minorEastAsia" w:hAnsi="Calibri" w:cs="Calibri"/>
                <w:color w:val="000000"/>
              </w:rPr>
              <w:t>113,550</w:t>
            </w:r>
          </w:p>
        </w:tc>
      </w:tr>
      <w:tr w:rsidR="0080074C" w:rsidRPr="00F85AEF" w14:paraId="08344A39" w14:textId="77777777" w:rsidTr="00CB0489">
        <w:trPr>
          <w:trHeight w:val="160"/>
        </w:trPr>
        <w:tc>
          <w:tcPr>
            <w:tcW w:w="2235" w:type="dxa"/>
            <w:tcBorders>
              <w:top w:val="nil"/>
              <w:bottom w:val="nil"/>
            </w:tcBorders>
          </w:tcPr>
          <w:p w14:paraId="56DA595F" w14:textId="77777777" w:rsidR="0080074C" w:rsidRDefault="0080074C" w:rsidP="00CB0489">
            <w:pPr>
              <w:autoSpaceDE w:val="0"/>
              <w:autoSpaceDN w:val="0"/>
              <w:adjustRightInd w:val="0"/>
              <w:rPr>
                <w:rFonts w:ascii="Calibri" w:eastAsiaTheme="minorEastAsia" w:hAnsi="Calibri" w:cs="Calibri"/>
                <w:color w:val="000000"/>
                <w:sz w:val="23"/>
                <w:szCs w:val="23"/>
              </w:rPr>
            </w:pPr>
            <w:r w:rsidRPr="00F85AEF">
              <w:rPr>
                <w:rFonts w:ascii="Calibri" w:eastAsiaTheme="minorEastAsia" w:hAnsi="Calibri" w:cs="Calibri"/>
                <w:color w:val="000000"/>
                <w:sz w:val="23"/>
                <w:szCs w:val="23"/>
              </w:rPr>
              <w:t xml:space="preserve">8* </w:t>
            </w:r>
          </w:p>
          <w:p w14:paraId="11A37971" w14:textId="77777777" w:rsidR="0080074C" w:rsidRDefault="0080074C" w:rsidP="00CB0489">
            <w:pPr>
              <w:autoSpaceDE w:val="0"/>
              <w:autoSpaceDN w:val="0"/>
              <w:adjustRightInd w:val="0"/>
              <w:rPr>
                <w:rFonts w:ascii="Calibri" w:eastAsiaTheme="minorEastAsia" w:hAnsi="Calibri" w:cs="Calibri"/>
                <w:color w:val="000000"/>
                <w:sz w:val="23"/>
                <w:szCs w:val="23"/>
              </w:rPr>
            </w:pPr>
          </w:p>
          <w:p w14:paraId="4776950E" w14:textId="40FE057B" w:rsidR="0080074C" w:rsidRPr="00F85AEF" w:rsidRDefault="0080074C" w:rsidP="00CB0489">
            <w:pPr>
              <w:tabs>
                <w:tab w:val="center" w:pos="1752"/>
                <w:tab w:val="center" w:pos="2712"/>
                <w:tab w:val="center" w:pos="3672"/>
                <w:tab w:val="center" w:pos="4633"/>
                <w:tab w:val="center" w:pos="5593"/>
                <w:tab w:val="center" w:pos="6553"/>
                <w:tab w:val="center" w:pos="7513"/>
                <w:tab w:val="center" w:pos="8473"/>
                <w:tab w:val="center" w:pos="9525"/>
              </w:tabs>
              <w:spacing w:line="249" w:lineRule="auto"/>
              <w:rPr>
                <w:rFonts w:ascii="Times New Roman" w:eastAsia="Times New Roman" w:hAnsi="Times New Roman" w:cs="Times New Roman"/>
                <w:sz w:val="24"/>
              </w:rPr>
            </w:pPr>
            <w:r w:rsidRPr="00F85AEF">
              <w:rPr>
                <w:rFonts w:ascii="Times New Roman" w:eastAsia="Times New Roman" w:hAnsi="Times New Roman" w:cs="Times New Roman"/>
                <w:b/>
                <w:color w:val="000000"/>
                <w:sz w:val="24"/>
              </w:rPr>
              <w:t>*</w:t>
            </w:r>
            <w:r w:rsidRPr="00F85AEF">
              <w:rPr>
                <w:rFonts w:ascii="Times New Roman" w:eastAsia="Times New Roman" w:hAnsi="Times New Roman" w:cs="Times New Roman"/>
                <w:sz w:val="24"/>
              </w:rPr>
              <w:t xml:space="preserve"> Add $</w:t>
            </w:r>
            <w:r w:rsidR="00D360E6">
              <w:rPr>
                <w:rFonts w:ascii="Times New Roman" w:eastAsia="Times New Roman" w:hAnsi="Times New Roman" w:cs="Times New Roman"/>
                <w:sz w:val="24"/>
              </w:rPr>
              <w:t>12,850</w:t>
            </w:r>
            <w:r w:rsidRPr="00F85AEF">
              <w:rPr>
                <w:rFonts w:ascii="Times New Roman" w:eastAsia="Times New Roman" w:hAnsi="Times New Roman" w:cs="Times New Roman"/>
                <w:sz w:val="24"/>
              </w:rPr>
              <w:t xml:space="preserve"> for each additional person above 8 household occupants</w:t>
            </w:r>
          </w:p>
          <w:p w14:paraId="2B410BFC" w14:textId="77777777" w:rsidR="0080074C" w:rsidRDefault="0080074C" w:rsidP="00CB0489">
            <w:pPr>
              <w:autoSpaceDE w:val="0"/>
              <w:autoSpaceDN w:val="0"/>
              <w:adjustRightInd w:val="0"/>
              <w:rPr>
                <w:rFonts w:ascii="Calibri" w:eastAsiaTheme="minorEastAsia" w:hAnsi="Calibri" w:cs="Calibri"/>
                <w:color w:val="000000"/>
                <w:sz w:val="23"/>
                <w:szCs w:val="23"/>
              </w:rPr>
            </w:pPr>
          </w:p>
          <w:p w14:paraId="79758A7A" w14:textId="77777777" w:rsidR="0080074C" w:rsidRDefault="0080074C" w:rsidP="00CB0489">
            <w:pPr>
              <w:autoSpaceDE w:val="0"/>
              <w:autoSpaceDN w:val="0"/>
              <w:adjustRightInd w:val="0"/>
              <w:rPr>
                <w:rFonts w:ascii="Calibri" w:eastAsiaTheme="minorEastAsia" w:hAnsi="Calibri" w:cs="Calibri"/>
                <w:color w:val="000000"/>
                <w:sz w:val="23"/>
                <w:szCs w:val="23"/>
              </w:rPr>
            </w:pPr>
          </w:p>
          <w:p w14:paraId="2D4E528C" w14:textId="77777777" w:rsidR="0080074C" w:rsidRPr="00F85AEF" w:rsidRDefault="0080074C" w:rsidP="00CB0489">
            <w:pPr>
              <w:autoSpaceDE w:val="0"/>
              <w:autoSpaceDN w:val="0"/>
              <w:adjustRightInd w:val="0"/>
              <w:rPr>
                <w:rFonts w:ascii="Calibri" w:eastAsiaTheme="minorEastAsia" w:hAnsi="Calibri" w:cs="Calibri"/>
                <w:color w:val="000000"/>
                <w:sz w:val="23"/>
                <w:szCs w:val="23"/>
              </w:rPr>
            </w:pPr>
          </w:p>
        </w:tc>
        <w:tc>
          <w:tcPr>
            <w:tcW w:w="2235" w:type="dxa"/>
            <w:tcBorders>
              <w:top w:val="nil"/>
              <w:bottom w:val="nil"/>
            </w:tcBorders>
          </w:tcPr>
          <w:p w14:paraId="30C191D0" w14:textId="3DBCC398" w:rsidR="0080074C" w:rsidRDefault="0080074C" w:rsidP="00CB0489">
            <w:pPr>
              <w:autoSpaceDE w:val="0"/>
              <w:autoSpaceDN w:val="0"/>
              <w:adjustRightInd w:val="0"/>
              <w:rPr>
                <w:rFonts w:ascii="Calibri" w:eastAsiaTheme="minorEastAsia" w:hAnsi="Calibri" w:cs="Calibri"/>
                <w:color w:val="000000"/>
              </w:rPr>
            </w:pPr>
            <w:r w:rsidRPr="00F85AEF">
              <w:rPr>
                <w:rFonts w:ascii="Calibri" w:eastAsiaTheme="minorEastAsia" w:hAnsi="Calibri" w:cs="Calibri"/>
                <w:color w:val="000000"/>
              </w:rPr>
              <w:lastRenderedPageBreak/>
              <w:t>$</w:t>
            </w:r>
            <w:r w:rsidR="00D360E6">
              <w:rPr>
                <w:rFonts w:ascii="Calibri" w:eastAsiaTheme="minorEastAsia" w:hAnsi="Calibri" w:cs="Calibri"/>
                <w:color w:val="000000"/>
              </w:rPr>
              <w:t>126,400</w:t>
            </w:r>
          </w:p>
          <w:p w14:paraId="0D03A0F2" w14:textId="77777777" w:rsidR="0080074C" w:rsidRDefault="0080074C" w:rsidP="00CB0489">
            <w:pPr>
              <w:autoSpaceDE w:val="0"/>
              <w:autoSpaceDN w:val="0"/>
              <w:adjustRightInd w:val="0"/>
              <w:rPr>
                <w:rFonts w:ascii="Calibri" w:eastAsiaTheme="minorEastAsia" w:hAnsi="Calibri" w:cs="Calibri"/>
                <w:color w:val="000000"/>
              </w:rPr>
            </w:pPr>
          </w:p>
          <w:p w14:paraId="5F422939" w14:textId="77777777" w:rsidR="0080074C" w:rsidRPr="00F85AEF" w:rsidRDefault="0080074C" w:rsidP="00CB0489">
            <w:pPr>
              <w:autoSpaceDE w:val="0"/>
              <w:autoSpaceDN w:val="0"/>
              <w:adjustRightInd w:val="0"/>
              <w:rPr>
                <w:rFonts w:ascii="Calibri" w:eastAsiaTheme="minorEastAsia" w:hAnsi="Calibri" w:cs="Calibri"/>
                <w:color w:val="000000"/>
              </w:rPr>
            </w:pPr>
          </w:p>
        </w:tc>
      </w:tr>
    </w:tbl>
    <w:p w14:paraId="5DC83758" w14:textId="77777777" w:rsidR="0087473C" w:rsidRDefault="0087473C" w:rsidP="0087473C">
      <w:pPr>
        <w:jc w:val="both"/>
      </w:pPr>
    </w:p>
    <w:sectPr w:rsidR="0087473C" w:rsidSect="0087473C">
      <w:headerReference w:type="default" r:id="rId8"/>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6FC9A" w14:textId="77777777" w:rsidR="009D4DC7" w:rsidRDefault="009D4DC7" w:rsidP="009D4DC7">
      <w:pPr>
        <w:spacing w:after="0" w:line="240" w:lineRule="auto"/>
      </w:pPr>
      <w:r>
        <w:separator/>
      </w:r>
    </w:p>
  </w:endnote>
  <w:endnote w:type="continuationSeparator" w:id="0">
    <w:p w14:paraId="30436D60" w14:textId="77777777" w:rsidR="009D4DC7" w:rsidRDefault="009D4DC7" w:rsidP="009D4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C8562" w14:textId="77777777" w:rsidR="009D4DC7" w:rsidRDefault="009D4DC7" w:rsidP="009D4DC7">
      <w:pPr>
        <w:spacing w:after="0" w:line="240" w:lineRule="auto"/>
      </w:pPr>
      <w:r>
        <w:separator/>
      </w:r>
    </w:p>
  </w:footnote>
  <w:footnote w:type="continuationSeparator" w:id="0">
    <w:p w14:paraId="39324FEB" w14:textId="77777777" w:rsidR="009D4DC7" w:rsidRDefault="009D4DC7" w:rsidP="009D4D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F8778" w14:textId="1D32208D" w:rsidR="009D4DC7" w:rsidRDefault="009D4DC7" w:rsidP="009D4DC7">
    <w:pPr>
      <w:rPr>
        <w:rStyle w:val="TitleChar"/>
        <w:sz w:val="28"/>
        <w:szCs w:val="28"/>
      </w:rPr>
    </w:pPr>
    <w:r w:rsidRPr="0087473C">
      <w:rPr>
        <w:noProof/>
        <w:sz w:val="28"/>
        <w:szCs w:val="28"/>
      </w:rPr>
      <w:drawing>
        <wp:inline distT="0" distB="0" distL="0" distR="0" wp14:anchorId="4ACE97DD" wp14:editId="355AE8A3">
          <wp:extent cx="799080" cy="8286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76" cy="839664"/>
                  </a:xfrm>
                  <a:prstGeom prst="rect">
                    <a:avLst/>
                  </a:prstGeom>
                  <a:noFill/>
                  <a:ln>
                    <a:noFill/>
                  </a:ln>
                </pic:spPr>
              </pic:pic>
            </a:graphicData>
          </a:graphic>
        </wp:inline>
      </w:drawing>
    </w:r>
    <w:r w:rsidRPr="0087473C">
      <w:rPr>
        <w:rStyle w:val="TitleChar"/>
        <w:sz w:val="28"/>
        <w:szCs w:val="28"/>
      </w:rPr>
      <w:t xml:space="preserve">     </w:t>
    </w:r>
    <w:r w:rsidR="0087473C">
      <w:rPr>
        <w:rStyle w:val="TitleChar"/>
        <w:sz w:val="28"/>
        <w:szCs w:val="28"/>
      </w:rPr>
      <w:t xml:space="preserve">                     </w:t>
    </w:r>
    <w:r w:rsidRPr="0087473C">
      <w:rPr>
        <w:rStyle w:val="TitleChar"/>
        <w:sz w:val="28"/>
        <w:szCs w:val="28"/>
      </w:rPr>
      <w:t xml:space="preserve">   MOUNTAINVIEW MEDICAL CENTER</w:t>
    </w:r>
  </w:p>
  <w:p w14:paraId="2717943F" w14:textId="47A3A261" w:rsidR="0087473C" w:rsidRPr="009964B5" w:rsidRDefault="0087473C" w:rsidP="0087473C">
    <w:pPr>
      <w:jc w:val="center"/>
      <w:rPr>
        <w:b/>
        <w:bCs/>
        <w:sz w:val="28"/>
        <w:szCs w:val="28"/>
        <w:u w:val="single"/>
      </w:rPr>
    </w:pPr>
    <w:r w:rsidRPr="009964B5">
      <w:rPr>
        <w:rStyle w:val="TitleChar"/>
        <w:b/>
        <w:bCs/>
        <w:sz w:val="28"/>
        <w:szCs w:val="28"/>
        <w:u w:val="single"/>
      </w:rPr>
      <w:t>Plain-Language Summary of Financial Assistance Policy</w:t>
    </w:r>
  </w:p>
  <w:p w14:paraId="0B1BCD5B" w14:textId="028CC23E" w:rsidR="009D4DC7" w:rsidRDefault="009D4D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16B66"/>
    <w:multiLevelType w:val="hybridMultilevel"/>
    <w:tmpl w:val="08B66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632D7C"/>
    <w:multiLevelType w:val="hybridMultilevel"/>
    <w:tmpl w:val="5ADC21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529887">
    <w:abstractNumId w:val="1"/>
  </w:num>
  <w:num w:numId="2" w16cid:durableId="897983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DC7"/>
    <w:rsid w:val="00272DBE"/>
    <w:rsid w:val="0080074C"/>
    <w:rsid w:val="00820907"/>
    <w:rsid w:val="0087473C"/>
    <w:rsid w:val="009964B5"/>
    <w:rsid w:val="009D4DC7"/>
    <w:rsid w:val="00D36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67128D"/>
  <w15:chartTrackingRefBased/>
  <w15:docId w15:val="{8B768638-88A7-4E9D-9B55-328B900DB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D4DC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4DC7"/>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9D4D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DC7"/>
  </w:style>
  <w:style w:type="paragraph" w:styleId="Footer">
    <w:name w:val="footer"/>
    <w:basedOn w:val="Normal"/>
    <w:link w:val="FooterChar"/>
    <w:uiPriority w:val="99"/>
    <w:unhideWhenUsed/>
    <w:rsid w:val="009D4D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DC7"/>
  </w:style>
  <w:style w:type="paragraph" w:styleId="ListParagraph">
    <w:name w:val="List Paragraph"/>
    <w:basedOn w:val="Normal"/>
    <w:uiPriority w:val="34"/>
    <w:qFormat/>
    <w:rsid w:val="009D4DC7"/>
    <w:pPr>
      <w:ind w:left="720"/>
      <w:contextualSpacing/>
    </w:pPr>
  </w:style>
  <w:style w:type="character" w:styleId="Hyperlink">
    <w:name w:val="Hyperlink"/>
    <w:basedOn w:val="DefaultParagraphFont"/>
    <w:uiPriority w:val="99"/>
    <w:unhideWhenUsed/>
    <w:rsid w:val="009D4DC7"/>
    <w:rPr>
      <w:color w:val="0563C1" w:themeColor="hyperlink"/>
      <w:u w:val="single"/>
    </w:rPr>
  </w:style>
  <w:style w:type="character" w:customStyle="1" w:styleId="UnresolvedMention1">
    <w:name w:val="Unresolved Mention1"/>
    <w:basedOn w:val="DefaultParagraphFont"/>
    <w:uiPriority w:val="99"/>
    <w:semiHidden/>
    <w:unhideWhenUsed/>
    <w:rsid w:val="009D4DC7"/>
    <w:rPr>
      <w:color w:val="605E5C"/>
      <w:shd w:val="clear" w:color="auto" w:fill="E1DFDD"/>
    </w:rPr>
  </w:style>
  <w:style w:type="paragraph" w:customStyle="1" w:styleId="Default">
    <w:name w:val="Default"/>
    <w:rsid w:val="0087473C"/>
    <w:pPr>
      <w:autoSpaceDE w:val="0"/>
      <w:autoSpaceDN w:val="0"/>
      <w:adjustRightInd w:val="0"/>
      <w:spacing w:after="0" w:line="240" w:lineRule="auto"/>
    </w:pPr>
    <w:rPr>
      <w:rFonts w:ascii="Calibri" w:eastAsiaTheme="minorEastAsia"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vm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Andes</dc:creator>
  <cp:keywords/>
  <dc:description/>
  <cp:lastModifiedBy>Kelsy Borup</cp:lastModifiedBy>
  <cp:revision>3</cp:revision>
  <dcterms:created xsi:type="dcterms:W3CDTF">2022-02-18T23:08:00Z</dcterms:created>
  <dcterms:modified xsi:type="dcterms:W3CDTF">2023-04-24T22:52:00Z</dcterms:modified>
</cp:coreProperties>
</file>